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3" w:rsidRDefault="00956F83" w:rsidP="00E15B99">
      <w:pPr>
        <w:ind w:right="-45"/>
      </w:pPr>
    </w:p>
    <w:p w:rsidR="00ED30E9" w:rsidRPr="00C41D15" w:rsidRDefault="00ED30E9" w:rsidP="00E15B99">
      <w:pPr>
        <w:ind w:right="-45"/>
        <w:jc w:val="center"/>
        <w:rPr>
          <w:rFonts w:ascii="Arial" w:hAnsi="Arial" w:cs="Arial"/>
          <w:b/>
          <w:sz w:val="24"/>
          <w:szCs w:val="24"/>
        </w:rPr>
      </w:pPr>
      <w:r w:rsidRPr="00C41D15">
        <w:rPr>
          <w:rFonts w:ascii="Arial" w:hAnsi="Arial" w:cs="Arial"/>
          <w:b/>
          <w:sz w:val="24"/>
          <w:szCs w:val="24"/>
        </w:rPr>
        <w:t>AVISO DE PRIVACIDAD</w:t>
      </w:r>
      <w:r w:rsidR="00C247F0" w:rsidRPr="00C41D15">
        <w:rPr>
          <w:rFonts w:ascii="Arial" w:hAnsi="Arial" w:cs="Arial"/>
          <w:b/>
          <w:sz w:val="24"/>
          <w:szCs w:val="24"/>
        </w:rPr>
        <w:t xml:space="preserve"> INTEGRAL</w:t>
      </w:r>
    </w:p>
    <w:p w:rsidR="00ED30E9" w:rsidRPr="00C41D15" w:rsidRDefault="007B5098" w:rsidP="00E15B99">
      <w:pPr>
        <w:ind w:right="-45"/>
        <w:jc w:val="center"/>
        <w:rPr>
          <w:rFonts w:ascii="Arial" w:hAnsi="Arial" w:cs="Arial"/>
          <w:sz w:val="24"/>
          <w:szCs w:val="24"/>
        </w:rPr>
      </w:pPr>
      <w:r w:rsidRPr="00C41D15">
        <w:rPr>
          <w:rFonts w:ascii="Arial" w:hAnsi="Arial" w:cs="Arial"/>
          <w:b/>
          <w:sz w:val="24"/>
          <w:szCs w:val="24"/>
        </w:rPr>
        <w:t>CONTRATACION DE AGUA POTABLE Y ALCANTARILLADO</w:t>
      </w:r>
      <w:r w:rsidR="004550AA" w:rsidRPr="00C41D15">
        <w:rPr>
          <w:rFonts w:ascii="Arial" w:hAnsi="Arial" w:cs="Arial"/>
          <w:b/>
          <w:sz w:val="24"/>
          <w:szCs w:val="24"/>
        </w:rPr>
        <w:t xml:space="preserve">. </w:t>
      </w:r>
    </w:p>
    <w:p w:rsidR="001A1FCC"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AD257C" w:rsidRPr="00C41D15">
        <w:rPr>
          <w:rFonts w:ascii="Arial" w:eastAsia="Arial Narrow" w:hAnsi="Arial" w:cs="Arial"/>
          <w:sz w:val="24"/>
          <w:szCs w:val="24"/>
        </w:rPr>
        <w:t>La Junta de Agua Potable y Alcantarillado de Yucatán</w:t>
      </w:r>
      <w:r w:rsidR="00DE7F15" w:rsidRPr="00C41D15">
        <w:rPr>
          <w:rFonts w:ascii="Arial" w:eastAsia="Arial Narrow" w:hAnsi="Arial" w:cs="Arial"/>
          <w:sz w:val="24"/>
          <w:szCs w:val="24"/>
        </w:rPr>
        <w:t xml:space="preserve"> (JAPAY)</w:t>
      </w:r>
      <w:r w:rsidR="00A806DD" w:rsidRPr="00C41D15">
        <w:rPr>
          <w:rFonts w:ascii="Arial" w:eastAsia="Arial Narrow" w:hAnsi="Arial" w:cs="Arial"/>
          <w:sz w:val="24"/>
          <w:szCs w:val="24"/>
        </w:rPr>
        <w:t xml:space="preserve">, con domicilio en la </w:t>
      </w:r>
      <w:r w:rsidR="00AD257C" w:rsidRPr="00C41D15">
        <w:rPr>
          <w:rFonts w:ascii="Arial" w:eastAsia="Arial Narrow" w:hAnsi="Arial" w:cs="Arial"/>
          <w:sz w:val="24"/>
          <w:szCs w:val="24"/>
        </w:rPr>
        <w:t>Calle 60, N° 526 x 65 y 67</w:t>
      </w:r>
      <w:r w:rsidR="001A1FCC" w:rsidRPr="00C41D15">
        <w:rPr>
          <w:rFonts w:ascii="Arial" w:eastAsia="Arial Narrow" w:hAnsi="Arial" w:cs="Arial"/>
          <w:sz w:val="24"/>
          <w:szCs w:val="24"/>
        </w:rPr>
        <w:t xml:space="preserve"> colonia </w:t>
      </w:r>
      <w:r w:rsidR="00AD257C" w:rsidRPr="00C41D15">
        <w:rPr>
          <w:rFonts w:ascii="Arial" w:eastAsia="Arial Narrow" w:hAnsi="Arial" w:cs="Arial"/>
          <w:sz w:val="24"/>
          <w:szCs w:val="24"/>
        </w:rPr>
        <w:t>Centro</w:t>
      </w:r>
      <w:r w:rsidR="001A1FCC" w:rsidRPr="00C41D15">
        <w:rPr>
          <w:rFonts w:ascii="Arial" w:eastAsia="Arial Narrow" w:hAnsi="Arial" w:cs="Arial"/>
          <w:sz w:val="24"/>
          <w:szCs w:val="24"/>
        </w:rPr>
        <w:t>, CP</w:t>
      </w:r>
      <w:r w:rsidR="00A806DD" w:rsidRPr="00C41D15">
        <w:rPr>
          <w:rFonts w:ascii="Arial" w:eastAsia="Arial Narrow" w:hAnsi="Arial" w:cs="Arial"/>
          <w:sz w:val="24"/>
          <w:szCs w:val="24"/>
        </w:rPr>
        <w:t>.</w:t>
      </w:r>
      <w:r w:rsidR="00AD257C" w:rsidRPr="00C41D15">
        <w:rPr>
          <w:rFonts w:ascii="Arial" w:eastAsia="Arial Narrow" w:hAnsi="Arial" w:cs="Arial"/>
          <w:sz w:val="24"/>
          <w:szCs w:val="24"/>
        </w:rPr>
        <w:t xml:space="preserve"> 97000</w:t>
      </w:r>
      <w:r w:rsidR="001A1FCC" w:rsidRPr="00C41D15">
        <w:rPr>
          <w:rFonts w:ascii="Arial" w:eastAsia="Arial Narrow" w:hAnsi="Arial" w:cs="Arial"/>
          <w:sz w:val="24"/>
          <w:szCs w:val="24"/>
        </w:rPr>
        <w:t>, Mérida, Yucatán, México</w:t>
      </w:r>
      <w:r w:rsidR="00A806DD" w:rsidRPr="00C41D15">
        <w:rPr>
          <w:rFonts w:ascii="Arial" w:eastAsia="Arial Narrow" w:hAnsi="Arial" w:cs="Arial"/>
          <w:sz w:val="24"/>
          <w:szCs w:val="24"/>
        </w:rPr>
        <w:t>,</w:t>
      </w:r>
      <w:r w:rsidR="004D12BC" w:rsidRPr="00C41D15">
        <w:rPr>
          <w:rFonts w:ascii="Arial" w:eastAsia="Arial Narrow" w:hAnsi="Arial" w:cs="Arial"/>
          <w:sz w:val="24"/>
          <w:szCs w:val="24"/>
        </w:rPr>
        <w:t xml:space="preserve"> es </w:t>
      </w:r>
      <w:r w:rsidR="001A1FCC" w:rsidRPr="00C41D15">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C41D15" w:rsidRDefault="001A1FCC" w:rsidP="00E15B99">
      <w:pPr>
        <w:pStyle w:val="Textoindependiente"/>
        <w:spacing w:before="11"/>
        <w:ind w:right="-45"/>
        <w:rPr>
          <w:rFonts w:ascii="Arial" w:hAnsi="Arial" w:cs="Arial"/>
          <w:sz w:val="24"/>
          <w:szCs w:val="24"/>
          <w:lang w:val="es-MX"/>
        </w:rPr>
      </w:pPr>
    </w:p>
    <w:p w:rsidR="001A1FCC" w:rsidRPr="00C41D15" w:rsidRDefault="001A1FC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¿Qué datos personales recabamos y para qué fines?</w:t>
      </w:r>
    </w:p>
    <w:p w:rsidR="004550AA"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550AA" w:rsidRPr="00C41D15">
        <w:rPr>
          <w:rFonts w:ascii="Arial" w:eastAsia="Arial Narrow" w:hAnsi="Arial" w:cs="Arial"/>
          <w:sz w:val="24"/>
          <w:szCs w:val="24"/>
        </w:rPr>
        <w:t xml:space="preserve">Sus datos personales serán utilizados con la finalidad de realizar </w:t>
      </w:r>
      <w:r w:rsidR="007B5098" w:rsidRPr="00C41D15">
        <w:rPr>
          <w:rFonts w:ascii="Arial" w:eastAsia="Arial Narrow" w:hAnsi="Arial" w:cs="Arial"/>
          <w:sz w:val="24"/>
          <w:szCs w:val="24"/>
        </w:rPr>
        <w:t>la contratación del servicio de agua potable y alcantarillado que se presta</w:t>
      </w:r>
      <w:r w:rsidR="004550AA" w:rsidRPr="00C41D15">
        <w:rPr>
          <w:rFonts w:ascii="Arial" w:eastAsia="Arial Narrow" w:hAnsi="Arial" w:cs="Arial"/>
          <w:sz w:val="24"/>
          <w:szCs w:val="24"/>
        </w:rPr>
        <w:t>.</w:t>
      </w:r>
    </w:p>
    <w:p w:rsidR="00093090" w:rsidRPr="00C41D15" w:rsidRDefault="00093090" w:rsidP="00E15B99">
      <w:pPr>
        <w:widowControl w:val="0"/>
        <w:autoSpaceDE w:val="0"/>
        <w:autoSpaceDN w:val="0"/>
        <w:spacing w:before="100" w:after="0" w:line="240" w:lineRule="auto"/>
        <w:ind w:right="-45"/>
        <w:contextualSpacing/>
        <w:jc w:val="both"/>
        <w:rPr>
          <w:rFonts w:ascii="Arial" w:eastAsia="Arial Narrow" w:hAnsi="Arial" w:cs="Arial"/>
          <w:sz w:val="24"/>
          <w:szCs w:val="24"/>
        </w:rPr>
      </w:pPr>
    </w:p>
    <w:p w:rsidR="000D7DFE" w:rsidRPr="00C41D15" w:rsidRDefault="006407EB" w:rsidP="00E15B99">
      <w:pPr>
        <w:widowControl w:val="0"/>
        <w:autoSpaceDE w:val="0"/>
        <w:autoSpaceDN w:val="0"/>
        <w:spacing w:before="100" w:after="0" w:line="240" w:lineRule="auto"/>
        <w:ind w:right="-45"/>
        <w:contextualSpacing/>
        <w:jc w:val="both"/>
        <w:rPr>
          <w:rFonts w:ascii="Arial" w:eastAsia="Arial Narrow" w:hAnsi="Arial" w:cs="Arial"/>
          <w:sz w:val="24"/>
          <w:szCs w:val="24"/>
        </w:rPr>
      </w:pPr>
      <w:r>
        <w:rPr>
          <w:rFonts w:ascii="Arial" w:eastAsia="Arial Narrow" w:hAnsi="Arial" w:cs="Arial"/>
          <w:sz w:val="24"/>
          <w:szCs w:val="24"/>
        </w:rPr>
        <w:t xml:space="preserve">   </w:t>
      </w:r>
      <w:r w:rsidR="004550AA" w:rsidRPr="00C41D15">
        <w:rPr>
          <w:rFonts w:ascii="Arial" w:eastAsia="Arial Narrow" w:hAnsi="Arial" w:cs="Arial"/>
          <w:sz w:val="24"/>
          <w:szCs w:val="24"/>
        </w:rPr>
        <w:t xml:space="preserve">Para las finalidades antes señaladas se recaban los siguientes datos </w:t>
      </w:r>
      <w:r w:rsidR="00AD257C" w:rsidRPr="00C41D15">
        <w:rPr>
          <w:rFonts w:ascii="Arial" w:eastAsia="Arial Narrow" w:hAnsi="Arial" w:cs="Arial"/>
          <w:sz w:val="24"/>
          <w:szCs w:val="24"/>
        </w:rPr>
        <w:t xml:space="preserve">personales: </w:t>
      </w:r>
      <w:r w:rsidR="004A75D2" w:rsidRPr="00C41D15">
        <w:rPr>
          <w:rFonts w:ascii="Arial" w:eastAsia="Arial Narrow" w:hAnsi="Arial" w:cs="Arial"/>
          <w:sz w:val="24"/>
          <w:szCs w:val="24"/>
        </w:rPr>
        <w:t>Nombre, Número de contrato del servicio prestado, Registro Federal de Contribuyentes (RFC), Domicilio, Número de teléfono particular, Número de teléfono Celular, Correo electrónico, escritura</w:t>
      </w:r>
      <w:r w:rsidR="00CB669B" w:rsidRPr="00C41D15">
        <w:rPr>
          <w:rFonts w:ascii="Arial" w:eastAsia="Arial Narrow" w:hAnsi="Arial" w:cs="Arial"/>
          <w:sz w:val="24"/>
          <w:szCs w:val="24"/>
        </w:rPr>
        <w:t xml:space="preserve"> </w:t>
      </w:r>
      <w:r w:rsidR="00093090" w:rsidRPr="00C41D15">
        <w:rPr>
          <w:rFonts w:ascii="Arial" w:eastAsia="Arial Narrow" w:hAnsi="Arial" w:cs="Arial"/>
          <w:sz w:val="24"/>
          <w:szCs w:val="24"/>
        </w:rPr>
        <w:t>pública</w:t>
      </w:r>
      <w:r w:rsidR="00CB669B" w:rsidRPr="00C41D15">
        <w:rPr>
          <w:rFonts w:ascii="Arial" w:eastAsia="Arial Narrow" w:hAnsi="Arial" w:cs="Arial"/>
          <w:sz w:val="24"/>
          <w:szCs w:val="24"/>
        </w:rPr>
        <w:t>,</w:t>
      </w:r>
      <w:r w:rsidR="004A75D2" w:rsidRPr="00C41D15">
        <w:rPr>
          <w:rFonts w:ascii="Arial" w:eastAsia="Arial Narrow" w:hAnsi="Arial" w:cs="Arial"/>
          <w:sz w:val="24"/>
          <w:szCs w:val="24"/>
        </w:rPr>
        <w:t xml:space="preserve"> cedula catastral, folios elec</w:t>
      </w:r>
      <w:r w:rsidR="00093090" w:rsidRPr="00C41D15">
        <w:rPr>
          <w:rFonts w:ascii="Arial" w:eastAsia="Arial Narrow" w:hAnsi="Arial" w:cs="Arial"/>
          <w:sz w:val="24"/>
          <w:szCs w:val="24"/>
        </w:rPr>
        <w:t>trónicos de los predios, planos y</w:t>
      </w:r>
      <w:r w:rsidR="004A75D2" w:rsidRPr="00C41D15">
        <w:rPr>
          <w:rFonts w:ascii="Arial" w:eastAsia="Arial Narrow" w:hAnsi="Arial" w:cs="Arial"/>
          <w:sz w:val="24"/>
          <w:szCs w:val="24"/>
        </w:rPr>
        <w:t xml:space="preserve"> permisos de construcción.</w:t>
      </w:r>
    </w:p>
    <w:p w:rsidR="00EC31CD" w:rsidRPr="00C41D15" w:rsidRDefault="00EC31CD" w:rsidP="00E15B99">
      <w:pPr>
        <w:widowControl w:val="0"/>
        <w:autoSpaceDE w:val="0"/>
        <w:autoSpaceDN w:val="0"/>
        <w:spacing w:before="100" w:after="0" w:line="240" w:lineRule="auto"/>
        <w:ind w:right="-45"/>
        <w:jc w:val="both"/>
        <w:rPr>
          <w:rFonts w:ascii="Arial" w:eastAsia="Arial Narrow" w:hAnsi="Arial" w:cs="Arial"/>
          <w:sz w:val="24"/>
          <w:szCs w:val="24"/>
        </w:rPr>
      </w:pPr>
    </w:p>
    <w:p w:rsidR="001A1FCC" w:rsidRPr="00C41D15" w:rsidRDefault="001A1FC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 xml:space="preserve">Fundamento </w:t>
      </w:r>
      <w:r w:rsidR="004D12BC" w:rsidRPr="00C41D15">
        <w:rPr>
          <w:rFonts w:ascii="Arial" w:eastAsia="Arial Narrow" w:hAnsi="Arial" w:cs="Arial"/>
          <w:b/>
          <w:sz w:val="24"/>
          <w:szCs w:val="24"/>
        </w:rPr>
        <w:t xml:space="preserve">legal </w:t>
      </w:r>
      <w:r w:rsidRPr="00C41D15">
        <w:rPr>
          <w:rFonts w:ascii="Arial" w:eastAsia="Arial Narrow" w:hAnsi="Arial" w:cs="Arial"/>
          <w:b/>
          <w:sz w:val="24"/>
          <w:szCs w:val="24"/>
        </w:rPr>
        <w:t>para el tratamiento de</w:t>
      </w:r>
      <w:r w:rsidR="004D12BC" w:rsidRPr="00C41D15">
        <w:rPr>
          <w:rFonts w:ascii="Arial" w:eastAsia="Arial Narrow" w:hAnsi="Arial" w:cs="Arial"/>
          <w:b/>
          <w:sz w:val="24"/>
          <w:szCs w:val="24"/>
        </w:rPr>
        <w:t xml:space="preserve"> sus </w:t>
      </w:r>
      <w:r w:rsidRPr="00C41D15">
        <w:rPr>
          <w:rFonts w:ascii="Arial" w:eastAsia="Arial Narrow" w:hAnsi="Arial" w:cs="Arial"/>
          <w:b/>
          <w:sz w:val="24"/>
          <w:szCs w:val="24"/>
        </w:rPr>
        <w:t>datos personales</w:t>
      </w:r>
    </w:p>
    <w:p w:rsidR="00ED30E9"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C64939" w:rsidRPr="00C41D15">
        <w:rPr>
          <w:rFonts w:ascii="Arial" w:eastAsia="Arial Narrow" w:hAnsi="Arial" w:cs="Arial"/>
          <w:sz w:val="24"/>
          <w:szCs w:val="24"/>
        </w:rPr>
        <w:t xml:space="preserve">El tratamiento de sus datos personales se realiza con fundamento </w:t>
      </w:r>
      <w:r w:rsidR="004550AA" w:rsidRPr="00C41D15">
        <w:rPr>
          <w:rFonts w:ascii="Arial" w:eastAsia="Arial Narrow" w:hAnsi="Arial" w:cs="Arial"/>
          <w:sz w:val="24"/>
          <w:szCs w:val="24"/>
        </w:rPr>
        <w:t xml:space="preserve">en </w:t>
      </w:r>
      <w:r w:rsidR="000E493A" w:rsidRPr="00C41D15">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F97C59" w:rsidRPr="00C41D15">
        <w:rPr>
          <w:rFonts w:ascii="Arial" w:eastAsia="Arial Narrow" w:hAnsi="Arial" w:cs="Arial"/>
          <w:sz w:val="24"/>
          <w:szCs w:val="24"/>
        </w:rPr>
        <w:t xml:space="preserve"> y el Manual de Procedimientos del Departamento de </w:t>
      </w:r>
      <w:r w:rsidR="007B5098" w:rsidRPr="00C41D15">
        <w:rPr>
          <w:rFonts w:ascii="Arial" w:eastAsia="Arial Narrow" w:hAnsi="Arial" w:cs="Arial"/>
          <w:sz w:val="24"/>
          <w:szCs w:val="24"/>
        </w:rPr>
        <w:t>Contratos</w:t>
      </w:r>
      <w:r w:rsidR="00F97C59" w:rsidRPr="00C41D15">
        <w:rPr>
          <w:rFonts w:ascii="Arial" w:eastAsia="Arial Narrow" w:hAnsi="Arial" w:cs="Arial"/>
          <w:sz w:val="24"/>
          <w:szCs w:val="24"/>
        </w:rPr>
        <w:t>.</w:t>
      </w:r>
    </w:p>
    <w:p w:rsidR="00F97C59" w:rsidRPr="00C41D15" w:rsidRDefault="00F97C59" w:rsidP="00E15B99">
      <w:pPr>
        <w:widowControl w:val="0"/>
        <w:autoSpaceDE w:val="0"/>
        <w:autoSpaceDN w:val="0"/>
        <w:spacing w:before="100" w:after="0" w:line="240" w:lineRule="auto"/>
        <w:ind w:right="-45"/>
        <w:jc w:val="both"/>
        <w:rPr>
          <w:rFonts w:ascii="Arial" w:eastAsia="Arial Narrow" w:hAnsi="Arial" w:cs="Arial"/>
          <w:sz w:val="24"/>
          <w:szCs w:val="24"/>
        </w:rPr>
      </w:pPr>
    </w:p>
    <w:p w:rsidR="004D12BC" w:rsidRPr="00C41D15" w:rsidRDefault="004D12B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Transferencia de datos personales</w:t>
      </w:r>
    </w:p>
    <w:p w:rsidR="004D12BC"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D12BC" w:rsidRPr="00C41D15">
        <w:rPr>
          <w:rFonts w:ascii="Arial" w:eastAsia="Arial Narrow" w:hAnsi="Arial" w:cs="Arial"/>
          <w:sz w:val="24"/>
          <w:szCs w:val="24"/>
        </w:rPr>
        <w:t>Se informa que se no se realizarán transferencias de los datos personales recabados.</w:t>
      </w:r>
    </w:p>
    <w:p w:rsidR="00AF22D1" w:rsidRPr="00C41D15" w:rsidRDefault="00AF22D1" w:rsidP="00E15B99">
      <w:pPr>
        <w:widowControl w:val="0"/>
        <w:autoSpaceDE w:val="0"/>
        <w:autoSpaceDN w:val="0"/>
        <w:spacing w:before="100" w:after="0" w:line="240" w:lineRule="auto"/>
        <w:ind w:right="-45"/>
        <w:jc w:val="both"/>
        <w:rPr>
          <w:rFonts w:ascii="Arial" w:eastAsia="Arial Narrow" w:hAnsi="Arial" w:cs="Arial"/>
          <w:b/>
          <w:sz w:val="24"/>
          <w:szCs w:val="24"/>
        </w:rPr>
      </w:pPr>
    </w:p>
    <w:p w:rsidR="004D12BC" w:rsidRPr="00C41D15" w:rsidRDefault="004D12B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 xml:space="preserve">Mecanismos para manifestar su negativa al tratamiento de datos personales </w:t>
      </w:r>
    </w:p>
    <w:p w:rsidR="004D12BC" w:rsidRPr="00C41D15" w:rsidRDefault="006407EB" w:rsidP="00E15B99">
      <w:pPr>
        <w:widowControl w:val="0"/>
        <w:autoSpaceDE w:val="0"/>
        <w:autoSpaceDN w:val="0"/>
        <w:spacing w:before="100" w:after="0" w:line="240" w:lineRule="auto"/>
        <w:ind w:right="-45"/>
        <w:jc w:val="both"/>
        <w:rPr>
          <w:rFonts w:ascii="Arial" w:hAnsi="Arial" w:cs="Arial"/>
          <w:sz w:val="24"/>
          <w:szCs w:val="24"/>
        </w:rPr>
      </w:pPr>
      <w:r>
        <w:rPr>
          <w:rFonts w:ascii="Arial" w:eastAsia="Arial Narrow" w:hAnsi="Arial" w:cs="Arial"/>
          <w:sz w:val="24"/>
          <w:szCs w:val="24"/>
        </w:rPr>
        <w:t xml:space="preserve">   </w:t>
      </w:r>
      <w:r w:rsidR="00116A14" w:rsidRPr="00C41D15">
        <w:rPr>
          <w:rFonts w:ascii="Arial" w:eastAsia="Arial Narrow" w:hAnsi="Arial" w:cs="Arial"/>
          <w:sz w:val="24"/>
          <w:szCs w:val="24"/>
        </w:rPr>
        <w:t xml:space="preserve">Puede manifestar su </w:t>
      </w:r>
      <w:r w:rsidR="004D12BC" w:rsidRPr="00C41D15">
        <w:rPr>
          <w:rFonts w:ascii="Arial" w:eastAsia="Arial Narrow" w:hAnsi="Arial" w:cs="Arial"/>
          <w:sz w:val="24"/>
          <w:szCs w:val="24"/>
        </w:rPr>
        <w:t xml:space="preserve">negativa a que sus datos personales sean tratados para alguna de las finalidades anteriores, </w:t>
      </w:r>
      <w:r w:rsidR="00DC4648" w:rsidRPr="00C41D15">
        <w:rPr>
          <w:rFonts w:ascii="Arial" w:eastAsia="Arial Narrow" w:hAnsi="Arial" w:cs="Arial"/>
          <w:sz w:val="24"/>
          <w:szCs w:val="24"/>
        </w:rPr>
        <w:t xml:space="preserve">desde este momento </w:t>
      </w:r>
      <w:r w:rsidR="004D12BC" w:rsidRPr="00C41D15">
        <w:rPr>
          <w:rFonts w:ascii="Arial" w:eastAsia="Arial Narrow" w:hAnsi="Arial" w:cs="Arial"/>
          <w:sz w:val="24"/>
          <w:szCs w:val="24"/>
        </w:rPr>
        <w:t>comun</w:t>
      </w:r>
      <w:r w:rsidR="00F02BA1" w:rsidRPr="00C41D15">
        <w:rPr>
          <w:rFonts w:ascii="Arial" w:eastAsia="Arial Narrow" w:hAnsi="Arial" w:cs="Arial"/>
          <w:sz w:val="24"/>
          <w:szCs w:val="24"/>
        </w:rPr>
        <w:t xml:space="preserve">icándolo al correo electrónico </w:t>
      </w:r>
      <w:hyperlink r:id="rId9" w:history="1">
        <w:r w:rsidR="00832564" w:rsidRPr="00C41D15">
          <w:rPr>
            <w:rStyle w:val="Hipervnculo"/>
            <w:rFonts w:ascii="Arial" w:hAnsi="Arial" w:cs="Arial"/>
            <w:sz w:val="24"/>
            <w:szCs w:val="24"/>
          </w:rPr>
          <w:t>yennely.nadal@yucatan.gob.mx</w:t>
        </w:r>
      </w:hyperlink>
    </w:p>
    <w:p w:rsidR="004D12BC" w:rsidRDefault="004D12BC" w:rsidP="00E15B99">
      <w:pPr>
        <w:widowControl w:val="0"/>
        <w:autoSpaceDE w:val="0"/>
        <w:autoSpaceDN w:val="0"/>
        <w:spacing w:before="100" w:after="0" w:line="240" w:lineRule="auto"/>
        <w:ind w:right="-45"/>
        <w:jc w:val="both"/>
        <w:rPr>
          <w:rFonts w:ascii="Arial" w:eastAsia="Arial Narrow" w:hAnsi="Arial" w:cs="Arial"/>
          <w:b/>
          <w:sz w:val="24"/>
          <w:szCs w:val="24"/>
        </w:rPr>
      </w:pPr>
    </w:p>
    <w:p w:rsidR="00E15B99" w:rsidRPr="00C41D15" w:rsidRDefault="00E15B99" w:rsidP="00E15B99">
      <w:pPr>
        <w:widowControl w:val="0"/>
        <w:autoSpaceDE w:val="0"/>
        <w:autoSpaceDN w:val="0"/>
        <w:spacing w:before="100" w:after="0" w:line="240" w:lineRule="auto"/>
        <w:ind w:right="-45"/>
        <w:jc w:val="both"/>
        <w:rPr>
          <w:rFonts w:ascii="Arial" w:eastAsia="Arial Narrow" w:hAnsi="Arial" w:cs="Arial"/>
          <w:b/>
          <w:sz w:val="24"/>
          <w:szCs w:val="24"/>
        </w:rPr>
      </w:pPr>
    </w:p>
    <w:p w:rsidR="00E15B99" w:rsidRDefault="00E15B99" w:rsidP="00E15B99">
      <w:pPr>
        <w:widowControl w:val="0"/>
        <w:autoSpaceDE w:val="0"/>
        <w:autoSpaceDN w:val="0"/>
        <w:spacing w:before="100" w:after="0" w:line="240" w:lineRule="auto"/>
        <w:ind w:right="-45"/>
        <w:jc w:val="both"/>
        <w:rPr>
          <w:rFonts w:ascii="Arial" w:eastAsia="Arial Narrow" w:hAnsi="Arial" w:cs="Arial"/>
          <w:b/>
          <w:sz w:val="24"/>
          <w:szCs w:val="24"/>
        </w:rPr>
      </w:pPr>
    </w:p>
    <w:p w:rsidR="00F10F18" w:rsidRDefault="00F10F18" w:rsidP="00E15B99">
      <w:pPr>
        <w:widowControl w:val="0"/>
        <w:autoSpaceDE w:val="0"/>
        <w:autoSpaceDN w:val="0"/>
        <w:spacing w:before="100" w:after="0" w:line="240" w:lineRule="auto"/>
        <w:ind w:right="-45"/>
        <w:jc w:val="both"/>
        <w:rPr>
          <w:rFonts w:ascii="Arial" w:eastAsia="Arial Narrow" w:hAnsi="Arial" w:cs="Arial"/>
          <w:b/>
          <w:sz w:val="24"/>
          <w:szCs w:val="24"/>
        </w:rPr>
      </w:pPr>
    </w:p>
    <w:p w:rsidR="004D12BC" w:rsidRPr="00C41D15" w:rsidRDefault="004D12BC" w:rsidP="00E15B99">
      <w:pPr>
        <w:widowControl w:val="0"/>
        <w:autoSpaceDE w:val="0"/>
        <w:autoSpaceDN w:val="0"/>
        <w:spacing w:before="100" w:after="0" w:line="240" w:lineRule="auto"/>
        <w:ind w:right="-45"/>
        <w:jc w:val="both"/>
        <w:rPr>
          <w:rFonts w:ascii="Arial" w:eastAsia="Arial Narrow" w:hAnsi="Arial" w:cs="Arial"/>
          <w:b/>
          <w:sz w:val="24"/>
          <w:szCs w:val="24"/>
        </w:rPr>
      </w:pPr>
      <w:bookmarkStart w:id="0" w:name="_GoBack"/>
      <w:bookmarkEnd w:id="0"/>
      <w:r w:rsidRPr="00C41D15">
        <w:rPr>
          <w:rFonts w:ascii="Arial" w:eastAsia="Arial Narrow" w:hAnsi="Arial" w:cs="Arial"/>
          <w:b/>
          <w:sz w:val="24"/>
          <w:szCs w:val="24"/>
        </w:rPr>
        <w:t>¿Dónde puedo ejercer mis derechos ARCO?</w:t>
      </w:r>
    </w:p>
    <w:p w:rsidR="00116A14"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D12BC" w:rsidRPr="00C41D15">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CE5186"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D12BC" w:rsidRPr="00C41D15">
        <w:rPr>
          <w:rFonts w:ascii="Arial" w:eastAsia="Arial Narrow" w:hAnsi="Arial" w:cs="Arial"/>
          <w:sz w:val="24"/>
          <w:szCs w:val="24"/>
        </w:rPr>
        <w:t xml:space="preserve">Para ejercer esos derechos podrá </w:t>
      </w:r>
      <w:r w:rsidR="00AF22D1" w:rsidRPr="00C41D15">
        <w:rPr>
          <w:rFonts w:ascii="Arial" w:eastAsia="Arial Narrow" w:hAnsi="Arial" w:cs="Arial"/>
          <w:sz w:val="24"/>
          <w:szCs w:val="24"/>
        </w:rPr>
        <w:t xml:space="preserve">acudir </w:t>
      </w:r>
      <w:r w:rsidR="004D12BC" w:rsidRPr="00C41D15">
        <w:rPr>
          <w:rFonts w:ascii="Arial" w:eastAsia="Arial Narrow" w:hAnsi="Arial" w:cs="Arial"/>
          <w:sz w:val="24"/>
          <w:szCs w:val="24"/>
        </w:rPr>
        <w:t xml:space="preserve">ante </w:t>
      </w:r>
      <w:r w:rsidR="001B7F97" w:rsidRPr="00C41D15">
        <w:rPr>
          <w:rFonts w:ascii="Arial" w:eastAsia="Arial Narrow" w:hAnsi="Arial" w:cs="Arial"/>
          <w:sz w:val="24"/>
          <w:szCs w:val="24"/>
        </w:rPr>
        <w:t>la Unidad de Transparencia de la Junta de Agua Potable y Alcantarillado de Yucatán</w:t>
      </w:r>
      <w:r w:rsidR="00A96116" w:rsidRPr="00C41D15">
        <w:rPr>
          <w:rFonts w:ascii="Arial" w:eastAsia="Arial Narrow" w:hAnsi="Arial" w:cs="Arial"/>
          <w:sz w:val="24"/>
          <w:szCs w:val="24"/>
        </w:rPr>
        <w:t>, ubicada en Calle 6 (Av. Circuito Colonias) No. 311 por 75 y 79 Col Morelos Oriente 97174, Mérida, Yucatán</w:t>
      </w:r>
      <w:r w:rsidR="004D12BC" w:rsidRPr="00C41D15">
        <w:rPr>
          <w:rFonts w:ascii="Arial" w:eastAsia="Arial Narrow" w:hAnsi="Arial" w:cs="Arial"/>
          <w:sz w:val="24"/>
          <w:szCs w:val="24"/>
        </w:rPr>
        <w:t xml:space="preserve">, México., o bien, a través de </w:t>
      </w:r>
      <w:r w:rsidR="00CE5186" w:rsidRPr="00C41D15">
        <w:rPr>
          <w:rFonts w:ascii="Arial" w:eastAsia="Arial Narrow" w:hAnsi="Arial" w:cs="Arial"/>
          <w:sz w:val="24"/>
          <w:szCs w:val="24"/>
        </w:rPr>
        <w:t xml:space="preserve"> un escrito libre, formatos, medios electrónicos o cualquier otro medio que establezca </w:t>
      </w:r>
      <w:r w:rsidR="00650136">
        <w:rPr>
          <w:rFonts w:ascii="Arial" w:eastAsia="Arial Narrow" w:hAnsi="Arial" w:cs="Arial"/>
          <w:sz w:val="24"/>
          <w:szCs w:val="24"/>
        </w:rPr>
        <w:t>la J</w:t>
      </w:r>
      <w:r w:rsidR="00034AF1">
        <w:rPr>
          <w:rFonts w:ascii="Arial" w:eastAsia="Arial Narrow" w:hAnsi="Arial" w:cs="Arial"/>
          <w:sz w:val="24"/>
          <w:szCs w:val="24"/>
        </w:rPr>
        <w:t>unta</w:t>
      </w:r>
      <w:r w:rsidR="00CE5186" w:rsidRPr="00C41D15">
        <w:rPr>
          <w:rFonts w:ascii="Arial" w:eastAsia="Arial Narrow" w:hAnsi="Arial" w:cs="Arial"/>
          <w:sz w:val="24"/>
          <w:szCs w:val="24"/>
        </w:rPr>
        <w:t>, o bien, vía plataforma nacional.</w:t>
      </w:r>
    </w:p>
    <w:p w:rsidR="00116A14" w:rsidRPr="00C41D15" w:rsidRDefault="00116A14" w:rsidP="00E15B99">
      <w:pPr>
        <w:widowControl w:val="0"/>
        <w:autoSpaceDE w:val="0"/>
        <w:autoSpaceDN w:val="0"/>
        <w:spacing w:before="100" w:after="0" w:line="240" w:lineRule="auto"/>
        <w:ind w:right="-45"/>
        <w:jc w:val="both"/>
        <w:rPr>
          <w:rFonts w:ascii="Arial" w:eastAsia="Arial Narrow" w:hAnsi="Arial" w:cs="Arial"/>
          <w:sz w:val="24"/>
          <w:szCs w:val="24"/>
        </w:rPr>
      </w:pPr>
    </w:p>
    <w:p w:rsidR="00AF22D1" w:rsidRPr="00C41D15" w:rsidRDefault="00AF22D1"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Domicilio de la Unidad de Transparencia.</w:t>
      </w:r>
    </w:p>
    <w:p w:rsidR="00AF22D1"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D12BC" w:rsidRPr="00C41D15">
        <w:rPr>
          <w:rFonts w:ascii="Arial" w:eastAsia="Arial Narrow" w:hAnsi="Arial" w:cs="Arial"/>
          <w:sz w:val="24"/>
          <w:szCs w:val="24"/>
        </w:rPr>
        <w:t xml:space="preserve">Si desea conocer mayor información sobre el procedimiento para el ejercicio de estos derechos puede acudir a </w:t>
      </w:r>
      <w:r w:rsidR="001B7F97" w:rsidRPr="00C41D15">
        <w:rPr>
          <w:rFonts w:ascii="Arial" w:eastAsia="Arial Narrow" w:hAnsi="Arial" w:cs="Arial"/>
          <w:sz w:val="24"/>
          <w:szCs w:val="24"/>
        </w:rPr>
        <w:t>la Unidad de Transparencia de la Junta de Agua Potable y Alcantarillado de Yucatán</w:t>
      </w:r>
      <w:r w:rsidR="00A96116" w:rsidRPr="00C41D15">
        <w:rPr>
          <w:rFonts w:ascii="Arial" w:eastAsia="Arial Narrow" w:hAnsi="Arial" w:cs="Arial"/>
          <w:sz w:val="24"/>
          <w:szCs w:val="24"/>
        </w:rPr>
        <w:t>, ubicada en Calle 6 (Av. Circuito Colonias) No. 311 por 75 y 79 Col Morelos Oriente 97174, Mérida, Yucatán</w:t>
      </w:r>
      <w:r w:rsidR="007C684C" w:rsidRPr="00C41D15">
        <w:rPr>
          <w:rFonts w:ascii="Arial" w:eastAsia="Arial Narrow" w:hAnsi="Arial" w:cs="Arial"/>
          <w:sz w:val="24"/>
          <w:szCs w:val="24"/>
        </w:rPr>
        <w:t>, México</w:t>
      </w:r>
      <w:r w:rsidR="00CE5186" w:rsidRPr="00C41D15">
        <w:rPr>
          <w:rFonts w:ascii="Arial" w:eastAsia="Arial Narrow" w:hAnsi="Arial" w:cs="Arial"/>
          <w:sz w:val="24"/>
          <w:szCs w:val="24"/>
        </w:rPr>
        <w:t xml:space="preserve">, o comunicarse al </w:t>
      </w:r>
      <w:r w:rsidR="007C684C" w:rsidRPr="00C41D15">
        <w:rPr>
          <w:rFonts w:ascii="Arial" w:eastAsia="Arial Narrow" w:hAnsi="Arial" w:cs="Arial"/>
          <w:sz w:val="24"/>
          <w:szCs w:val="24"/>
        </w:rPr>
        <w:t>teléfono 9303450</w:t>
      </w:r>
      <w:r w:rsidR="00185A0E" w:rsidRPr="00C41D15">
        <w:rPr>
          <w:rFonts w:ascii="Arial" w:eastAsia="Arial Narrow" w:hAnsi="Arial" w:cs="Arial"/>
          <w:sz w:val="24"/>
          <w:szCs w:val="24"/>
        </w:rPr>
        <w:t xml:space="preserve"> </w:t>
      </w:r>
      <w:r w:rsidR="007C684C" w:rsidRPr="00C41D15">
        <w:rPr>
          <w:rFonts w:ascii="Arial" w:eastAsia="Arial Narrow" w:hAnsi="Arial" w:cs="Arial"/>
          <w:sz w:val="24"/>
          <w:szCs w:val="24"/>
        </w:rPr>
        <w:t xml:space="preserve">en horario de </w:t>
      </w:r>
      <w:r w:rsidR="00185A0E" w:rsidRPr="00C41D15">
        <w:rPr>
          <w:rFonts w:ascii="Arial" w:eastAsia="Arial Narrow" w:hAnsi="Arial" w:cs="Arial"/>
          <w:sz w:val="24"/>
          <w:szCs w:val="24"/>
        </w:rPr>
        <w:t>8</w:t>
      </w:r>
      <w:r w:rsidR="00CE5186" w:rsidRPr="00C41D15">
        <w:rPr>
          <w:rFonts w:ascii="Arial" w:eastAsia="Arial Narrow" w:hAnsi="Arial" w:cs="Arial"/>
          <w:sz w:val="24"/>
          <w:szCs w:val="24"/>
        </w:rPr>
        <w:t>:00 a 1</w:t>
      </w:r>
      <w:r w:rsidR="00185A0E" w:rsidRPr="00C41D15">
        <w:rPr>
          <w:rFonts w:ascii="Arial" w:eastAsia="Arial Narrow" w:hAnsi="Arial" w:cs="Arial"/>
          <w:sz w:val="24"/>
          <w:szCs w:val="24"/>
        </w:rPr>
        <w:t>5</w:t>
      </w:r>
      <w:r w:rsidR="00CE5186" w:rsidRPr="00C41D15">
        <w:rPr>
          <w:rFonts w:ascii="Arial" w:eastAsia="Arial Narrow" w:hAnsi="Arial" w:cs="Arial"/>
          <w:sz w:val="24"/>
          <w:szCs w:val="24"/>
        </w:rPr>
        <w:t>:00 horas</w:t>
      </w:r>
    </w:p>
    <w:p w:rsidR="00CE5186" w:rsidRPr="00C41D15" w:rsidRDefault="00CE5186" w:rsidP="00E15B99">
      <w:pPr>
        <w:widowControl w:val="0"/>
        <w:autoSpaceDE w:val="0"/>
        <w:autoSpaceDN w:val="0"/>
        <w:spacing w:before="100" w:after="0" w:line="240" w:lineRule="auto"/>
        <w:ind w:right="-45"/>
        <w:jc w:val="both"/>
        <w:rPr>
          <w:rFonts w:ascii="Arial" w:eastAsia="Arial Narrow" w:hAnsi="Arial" w:cs="Arial"/>
          <w:sz w:val="24"/>
          <w:szCs w:val="24"/>
        </w:rPr>
      </w:pPr>
    </w:p>
    <w:p w:rsidR="001A1FCC" w:rsidRPr="00C41D15" w:rsidRDefault="001A1FC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Cambios al aviso de privacidad</w:t>
      </w:r>
    </w:p>
    <w:p w:rsidR="00A806DD"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1A1FCC" w:rsidRPr="00C41D15">
        <w:rPr>
          <w:rFonts w:ascii="Arial" w:eastAsia="Arial Narrow" w:hAnsi="Arial" w:cs="Arial"/>
          <w:sz w:val="24"/>
          <w:szCs w:val="24"/>
        </w:rPr>
        <w:t xml:space="preserve">En caso de que exista un cambio en este aviso de privacidad, lo haremos de su conocimiento a través del portal </w:t>
      </w:r>
      <w:hyperlink r:id="rId10" w:history="1">
        <w:r w:rsidR="00A96116" w:rsidRPr="00C41D15">
          <w:rPr>
            <w:rStyle w:val="Hipervnculo"/>
            <w:rFonts w:ascii="Arial" w:hAnsi="Arial" w:cs="Arial"/>
            <w:sz w:val="24"/>
            <w:szCs w:val="24"/>
          </w:rPr>
          <w:t>http://www.japay.yucatan.gob.mx/</w:t>
        </w:r>
      </w:hyperlink>
      <w:r w:rsidR="00A96116" w:rsidRPr="00C41D15">
        <w:rPr>
          <w:rFonts w:ascii="Arial" w:hAnsi="Arial" w:cs="Arial"/>
          <w:sz w:val="24"/>
          <w:szCs w:val="24"/>
        </w:rPr>
        <w:t xml:space="preserve"> </w:t>
      </w:r>
      <w:r w:rsidR="007C684C" w:rsidRPr="00C41D15">
        <w:rPr>
          <w:rFonts w:ascii="Arial" w:eastAsia="Arial Narrow" w:hAnsi="Arial" w:cs="Arial"/>
          <w:sz w:val="24"/>
          <w:szCs w:val="24"/>
        </w:rPr>
        <w:t xml:space="preserve"> </w:t>
      </w:r>
      <w:r w:rsidR="004A6E01" w:rsidRPr="00C41D15">
        <w:rPr>
          <w:rFonts w:ascii="Arial" w:eastAsia="Arial Narrow" w:hAnsi="Arial" w:cs="Arial"/>
          <w:sz w:val="24"/>
          <w:szCs w:val="24"/>
        </w:rPr>
        <w:t xml:space="preserve">y </w:t>
      </w:r>
      <w:r w:rsidR="00A806DD" w:rsidRPr="00C41D15">
        <w:rPr>
          <w:rFonts w:ascii="Arial" w:eastAsia="Arial Narrow" w:hAnsi="Arial" w:cs="Arial"/>
          <w:sz w:val="24"/>
          <w:szCs w:val="24"/>
        </w:rPr>
        <w:t xml:space="preserve">en las oficinas </w:t>
      </w:r>
      <w:r w:rsidR="00AF22D1" w:rsidRPr="00C41D15">
        <w:rPr>
          <w:rFonts w:ascii="Arial" w:eastAsia="Arial Narrow" w:hAnsi="Arial" w:cs="Arial"/>
          <w:sz w:val="24"/>
          <w:szCs w:val="24"/>
        </w:rPr>
        <w:t>del</w:t>
      </w:r>
      <w:r w:rsidR="00093090" w:rsidRPr="00C41D15">
        <w:rPr>
          <w:rFonts w:ascii="Arial" w:eastAsia="Arial Narrow" w:hAnsi="Arial" w:cs="Arial"/>
          <w:sz w:val="24"/>
          <w:szCs w:val="24"/>
        </w:rPr>
        <w:t xml:space="preserve"> Departamento de Atención a usuarios</w:t>
      </w:r>
      <w:r w:rsidR="00AF22D1" w:rsidRPr="00C41D15">
        <w:rPr>
          <w:rFonts w:ascii="Arial" w:eastAsia="Arial Narrow" w:hAnsi="Arial" w:cs="Arial"/>
          <w:sz w:val="24"/>
          <w:szCs w:val="24"/>
        </w:rPr>
        <w:t xml:space="preserve">, </w:t>
      </w:r>
      <w:r w:rsidR="00A806DD" w:rsidRPr="00C41D15">
        <w:rPr>
          <w:rFonts w:ascii="Arial" w:eastAsia="Arial Narrow" w:hAnsi="Arial" w:cs="Arial"/>
          <w:sz w:val="24"/>
          <w:szCs w:val="24"/>
        </w:rPr>
        <w:t>donde s</w:t>
      </w:r>
      <w:r w:rsidR="00AF22D1" w:rsidRPr="00C41D15">
        <w:rPr>
          <w:rFonts w:ascii="Arial" w:eastAsia="Arial Narrow" w:hAnsi="Arial" w:cs="Arial"/>
          <w:sz w:val="24"/>
          <w:szCs w:val="24"/>
        </w:rPr>
        <w:t>iempre estará a</w:t>
      </w:r>
      <w:r w:rsidR="00E85C32" w:rsidRPr="00C41D15">
        <w:rPr>
          <w:rFonts w:ascii="Arial" w:eastAsia="Arial Narrow" w:hAnsi="Arial" w:cs="Arial"/>
          <w:sz w:val="24"/>
          <w:szCs w:val="24"/>
        </w:rPr>
        <w:t xml:space="preserve"> la vista </w:t>
      </w:r>
      <w:r w:rsidR="00AF22D1" w:rsidRPr="00C41D15">
        <w:rPr>
          <w:rFonts w:ascii="Arial" w:eastAsia="Arial Narrow" w:hAnsi="Arial" w:cs="Arial"/>
          <w:sz w:val="24"/>
          <w:szCs w:val="24"/>
        </w:rPr>
        <w:t>la última versión que rige el tratamiento de los datos personales proporcionados</w:t>
      </w:r>
      <w:r w:rsidR="00370D2F" w:rsidRPr="00C41D15">
        <w:rPr>
          <w:rFonts w:ascii="Arial" w:eastAsia="Arial Narrow" w:hAnsi="Arial" w:cs="Arial"/>
          <w:sz w:val="24"/>
          <w:szCs w:val="24"/>
        </w:rPr>
        <w:t>.</w:t>
      </w:r>
    </w:p>
    <w:p w:rsidR="00370D2F" w:rsidRPr="00C41D15" w:rsidRDefault="00370D2F" w:rsidP="00E15B99">
      <w:pPr>
        <w:widowControl w:val="0"/>
        <w:autoSpaceDE w:val="0"/>
        <w:autoSpaceDN w:val="0"/>
        <w:spacing w:before="100" w:after="0" w:line="240" w:lineRule="auto"/>
        <w:ind w:right="-45"/>
        <w:jc w:val="both"/>
        <w:rPr>
          <w:rFonts w:ascii="Arial" w:hAnsi="Arial" w:cs="Arial"/>
          <w:sz w:val="24"/>
          <w:szCs w:val="24"/>
        </w:rPr>
      </w:pPr>
    </w:p>
    <w:p w:rsidR="00A806DD" w:rsidRPr="00C41D15" w:rsidRDefault="00EC31CD" w:rsidP="00E15B99">
      <w:pPr>
        <w:widowControl w:val="0"/>
        <w:autoSpaceDE w:val="0"/>
        <w:autoSpaceDN w:val="0"/>
        <w:spacing w:before="100" w:after="0" w:line="360" w:lineRule="auto"/>
        <w:ind w:right="-45"/>
        <w:jc w:val="both"/>
        <w:rPr>
          <w:rFonts w:ascii="Arial" w:eastAsia="Arial Narrow" w:hAnsi="Arial" w:cs="Arial"/>
          <w:b/>
          <w:sz w:val="24"/>
          <w:szCs w:val="24"/>
        </w:rPr>
      </w:pPr>
      <w:r w:rsidRPr="00C41D15">
        <w:rPr>
          <w:rFonts w:ascii="Arial" w:eastAsia="Arial Narrow" w:hAnsi="Arial" w:cs="Arial"/>
          <w:b/>
          <w:sz w:val="24"/>
          <w:szCs w:val="24"/>
        </w:rPr>
        <w:t xml:space="preserve">Ultima </w:t>
      </w:r>
      <w:r w:rsidR="00A806DD" w:rsidRPr="00C41D15">
        <w:rPr>
          <w:rFonts w:ascii="Arial" w:eastAsia="Arial Narrow" w:hAnsi="Arial" w:cs="Arial"/>
          <w:b/>
          <w:sz w:val="24"/>
          <w:szCs w:val="24"/>
        </w:rPr>
        <w:t xml:space="preserve">Fecha de </w:t>
      </w:r>
      <w:r w:rsidR="007F4A75" w:rsidRPr="00C41D15">
        <w:rPr>
          <w:rFonts w:ascii="Arial" w:eastAsia="Arial Narrow" w:hAnsi="Arial" w:cs="Arial"/>
          <w:b/>
          <w:sz w:val="24"/>
          <w:szCs w:val="24"/>
        </w:rPr>
        <w:t>actualización</w:t>
      </w:r>
      <w:r w:rsidR="00A806DD" w:rsidRPr="00C41D15">
        <w:rPr>
          <w:rFonts w:ascii="Arial" w:eastAsia="Arial Narrow" w:hAnsi="Arial" w:cs="Arial"/>
          <w:b/>
          <w:sz w:val="24"/>
          <w:szCs w:val="24"/>
        </w:rPr>
        <w:t xml:space="preserve"> del aviso de privacidad</w:t>
      </w:r>
    </w:p>
    <w:p w:rsidR="001A1FCC" w:rsidRPr="00C41D15" w:rsidRDefault="006407EB" w:rsidP="00E15B99">
      <w:pPr>
        <w:spacing w:line="360" w:lineRule="auto"/>
        <w:ind w:right="-45" w:firstLine="110"/>
        <w:jc w:val="both"/>
        <w:rPr>
          <w:rFonts w:ascii="Arial" w:eastAsia="Arial Narrow" w:hAnsi="Arial" w:cs="Arial"/>
          <w:sz w:val="24"/>
          <w:szCs w:val="24"/>
        </w:rPr>
      </w:pPr>
      <w:r>
        <w:rPr>
          <w:rFonts w:ascii="Arial" w:eastAsia="Arial Narrow" w:hAnsi="Arial" w:cs="Arial"/>
          <w:sz w:val="24"/>
          <w:szCs w:val="24"/>
        </w:rPr>
        <w:t xml:space="preserve"> </w:t>
      </w:r>
      <w:r w:rsidR="00370D2F" w:rsidRPr="00C41D15">
        <w:rPr>
          <w:rFonts w:ascii="Arial" w:eastAsia="Arial Narrow" w:hAnsi="Arial" w:cs="Arial"/>
          <w:sz w:val="24"/>
          <w:szCs w:val="24"/>
        </w:rPr>
        <w:t>24</w:t>
      </w:r>
      <w:r w:rsidR="00A806DD" w:rsidRPr="00C41D15">
        <w:rPr>
          <w:rFonts w:ascii="Arial" w:eastAsia="Arial Narrow" w:hAnsi="Arial" w:cs="Arial"/>
          <w:sz w:val="24"/>
          <w:szCs w:val="24"/>
        </w:rPr>
        <w:t xml:space="preserve"> de octubre de 2017.</w:t>
      </w:r>
    </w:p>
    <w:sectPr w:rsidR="001A1FCC" w:rsidRPr="00C41D15" w:rsidSect="00E15B99">
      <w:headerReference w:type="default" r:id="rId11"/>
      <w:pgSz w:w="12240" w:h="15840"/>
      <w:pgMar w:top="1440" w:right="1892" w:bottom="1440" w:left="1843"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90" w:rsidRDefault="00093090" w:rsidP="001A1FCC">
      <w:pPr>
        <w:spacing w:after="0" w:line="240" w:lineRule="auto"/>
      </w:pPr>
      <w:r>
        <w:separator/>
      </w:r>
    </w:p>
  </w:endnote>
  <w:endnote w:type="continuationSeparator" w:id="0">
    <w:p w:rsidR="00093090" w:rsidRDefault="00093090"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90" w:rsidRDefault="00093090" w:rsidP="001A1FCC">
      <w:pPr>
        <w:spacing w:after="0" w:line="240" w:lineRule="auto"/>
      </w:pPr>
      <w:r>
        <w:separator/>
      </w:r>
    </w:p>
  </w:footnote>
  <w:footnote w:type="continuationSeparator" w:id="0">
    <w:p w:rsidR="00093090" w:rsidRDefault="00093090"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90" w:rsidRDefault="00093090">
    <w:pPr>
      <w:pStyle w:val="Encabezado"/>
    </w:pPr>
    <w:r>
      <w:rPr>
        <w:rFonts w:ascii="Arial Narrow" w:eastAsia="Arial Narrow" w:hAnsi="Arial Narrow" w:cs="Arial Narrow"/>
        <w:noProof/>
        <w:lang w:eastAsia="es-MX"/>
      </w:rPr>
      <w:drawing>
        <wp:anchor distT="0" distB="0" distL="114300" distR="114300" simplePos="0" relativeHeight="251659264" behindDoc="1" locked="0" layoutInCell="1" allowOverlap="1" wp14:anchorId="67FF149B" wp14:editId="3FC67B37">
          <wp:simplePos x="0" y="0"/>
          <wp:positionH relativeFrom="column">
            <wp:posOffset>-1076325</wp:posOffset>
          </wp:positionH>
          <wp:positionV relativeFrom="paragraph">
            <wp:posOffset>239395</wp:posOffset>
          </wp:positionV>
          <wp:extent cx="1733550" cy="721360"/>
          <wp:effectExtent l="0" t="0" r="0" b="2540"/>
          <wp:wrapThrough wrapText="bothSides">
            <wp:wrapPolygon edited="0">
              <wp:start x="0" y="0"/>
              <wp:lineTo x="0" y="21106"/>
              <wp:lineTo x="21363" y="21106"/>
              <wp:lineTo x="21363"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APAY.jpg"/>
                  <pic:cNvPicPr/>
                </pic:nvPicPr>
                <pic:blipFill>
                  <a:blip r:embed="rId1">
                    <a:extLst>
                      <a:ext uri="{28A0092B-C50C-407E-A947-70E740481C1C}">
                        <a14:useLocalDpi xmlns:a14="http://schemas.microsoft.com/office/drawing/2010/main" val="0"/>
                      </a:ext>
                    </a:extLst>
                  </a:blip>
                  <a:stretch>
                    <a:fillRect/>
                  </a:stretch>
                </pic:blipFill>
                <pic:spPr>
                  <a:xfrm>
                    <a:off x="0" y="0"/>
                    <a:ext cx="1733550" cy="721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7F70"/>
    <w:multiLevelType w:val="hybridMultilevel"/>
    <w:tmpl w:val="B172DE7E"/>
    <w:lvl w:ilvl="0" w:tplc="080A0001">
      <w:start w:val="1"/>
      <w:numFmt w:val="bullet"/>
      <w:lvlText w:val=""/>
      <w:lvlJc w:val="left"/>
      <w:pPr>
        <w:ind w:left="1180" w:hanging="360"/>
      </w:pPr>
      <w:rPr>
        <w:rFonts w:ascii="Symbol" w:hAnsi="Symbol" w:hint="default"/>
      </w:rPr>
    </w:lvl>
    <w:lvl w:ilvl="1" w:tplc="080A0003" w:tentative="1">
      <w:start w:val="1"/>
      <w:numFmt w:val="bullet"/>
      <w:lvlText w:val="o"/>
      <w:lvlJc w:val="left"/>
      <w:pPr>
        <w:ind w:left="1900" w:hanging="360"/>
      </w:pPr>
      <w:rPr>
        <w:rFonts w:ascii="Courier New" w:hAnsi="Courier New" w:cs="Courier New" w:hint="default"/>
      </w:rPr>
    </w:lvl>
    <w:lvl w:ilvl="2" w:tplc="080A0005" w:tentative="1">
      <w:start w:val="1"/>
      <w:numFmt w:val="bullet"/>
      <w:lvlText w:val=""/>
      <w:lvlJc w:val="left"/>
      <w:pPr>
        <w:ind w:left="2620" w:hanging="360"/>
      </w:pPr>
      <w:rPr>
        <w:rFonts w:ascii="Wingdings" w:hAnsi="Wingdings" w:hint="default"/>
      </w:rPr>
    </w:lvl>
    <w:lvl w:ilvl="3" w:tplc="080A0001" w:tentative="1">
      <w:start w:val="1"/>
      <w:numFmt w:val="bullet"/>
      <w:lvlText w:val=""/>
      <w:lvlJc w:val="left"/>
      <w:pPr>
        <w:ind w:left="3340" w:hanging="360"/>
      </w:pPr>
      <w:rPr>
        <w:rFonts w:ascii="Symbol" w:hAnsi="Symbol" w:hint="default"/>
      </w:rPr>
    </w:lvl>
    <w:lvl w:ilvl="4" w:tplc="080A0003" w:tentative="1">
      <w:start w:val="1"/>
      <w:numFmt w:val="bullet"/>
      <w:lvlText w:val="o"/>
      <w:lvlJc w:val="left"/>
      <w:pPr>
        <w:ind w:left="4060" w:hanging="360"/>
      </w:pPr>
      <w:rPr>
        <w:rFonts w:ascii="Courier New" w:hAnsi="Courier New" w:cs="Courier New" w:hint="default"/>
      </w:rPr>
    </w:lvl>
    <w:lvl w:ilvl="5" w:tplc="080A0005" w:tentative="1">
      <w:start w:val="1"/>
      <w:numFmt w:val="bullet"/>
      <w:lvlText w:val=""/>
      <w:lvlJc w:val="left"/>
      <w:pPr>
        <w:ind w:left="4780" w:hanging="360"/>
      </w:pPr>
      <w:rPr>
        <w:rFonts w:ascii="Wingdings" w:hAnsi="Wingdings" w:hint="default"/>
      </w:rPr>
    </w:lvl>
    <w:lvl w:ilvl="6" w:tplc="080A0001" w:tentative="1">
      <w:start w:val="1"/>
      <w:numFmt w:val="bullet"/>
      <w:lvlText w:val=""/>
      <w:lvlJc w:val="left"/>
      <w:pPr>
        <w:ind w:left="5500" w:hanging="360"/>
      </w:pPr>
      <w:rPr>
        <w:rFonts w:ascii="Symbol" w:hAnsi="Symbol" w:hint="default"/>
      </w:rPr>
    </w:lvl>
    <w:lvl w:ilvl="7" w:tplc="080A0003" w:tentative="1">
      <w:start w:val="1"/>
      <w:numFmt w:val="bullet"/>
      <w:lvlText w:val="o"/>
      <w:lvlJc w:val="left"/>
      <w:pPr>
        <w:ind w:left="6220" w:hanging="360"/>
      </w:pPr>
      <w:rPr>
        <w:rFonts w:ascii="Courier New" w:hAnsi="Courier New" w:cs="Courier New" w:hint="default"/>
      </w:rPr>
    </w:lvl>
    <w:lvl w:ilvl="8" w:tplc="080A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34AF1"/>
    <w:rsid w:val="000728A6"/>
    <w:rsid w:val="00073854"/>
    <w:rsid w:val="00093090"/>
    <w:rsid w:val="000A362E"/>
    <w:rsid w:val="000D7DFE"/>
    <w:rsid w:val="000E493A"/>
    <w:rsid w:val="00116A14"/>
    <w:rsid w:val="00185A0E"/>
    <w:rsid w:val="001A1FCC"/>
    <w:rsid w:val="001A606B"/>
    <w:rsid w:val="001B7F97"/>
    <w:rsid w:val="002F509A"/>
    <w:rsid w:val="003476D5"/>
    <w:rsid w:val="00370D2F"/>
    <w:rsid w:val="00371118"/>
    <w:rsid w:val="00452B6C"/>
    <w:rsid w:val="004550AA"/>
    <w:rsid w:val="004753A8"/>
    <w:rsid w:val="004A6718"/>
    <w:rsid w:val="004A6E01"/>
    <w:rsid w:val="004A75D2"/>
    <w:rsid w:val="004D12BC"/>
    <w:rsid w:val="004E7212"/>
    <w:rsid w:val="00541F13"/>
    <w:rsid w:val="005745A4"/>
    <w:rsid w:val="00587153"/>
    <w:rsid w:val="005958FB"/>
    <w:rsid w:val="005D7B87"/>
    <w:rsid w:val="006407EB"/>
    <w:rsid w:val="00650136"/>
    <w:rsid w:val="00653D36"/>
    <w:rsid w:val="006D434E"/>
    <w:rsid w:val="006F0731"/>
    <w:rsid w:val="007344A7"/>
    <w:rsid w:val="00761A6D"/>
    <w:rsid w:val="00771256"/>
    <w:rsid w:val="00780C16"/>
    <w:rsid w:val="007B5098"/>
    <w:rsid w:val="007C684C"/>
    <w:rsid w:val="007D5DC3"/>
    <w:rsid w:val="007F4A75"/>
    <w:rsid w:val="008054A8"/>
    <w:rsid w:val="00832564"/>
    <w:rsid w:val="00843994"/>
    <w:rsid w:val="00866992"/>
    <w:rsid w:val="008F0004"/>
    <w:rsid w:val="00956F83"/>
    <w:rsid w:val="009D1A0A"/>
    <w:rsid w:val="009E7EB5"/>
    <w:rsid w:val="00A35492"/>
    <w:rsid w:val="00A5273C"/>
    <w:rsid w:val="00A56E4B"/>
    <w:rsid w:val="00A806DD"/>
    <w:rsid w:val="00A9225E"/>
    <w:rsid w:val="00A96116"/>
    <w:rsid w:val="00AD257C"/>
    <w:rsid w:val="00AE4740"/>
    <w:rsid w:val="00AF22D1"/>
    <w:rsid w:val="00B6101A"/>
    <w:rsid w:val="00B72476"/>
    <w:rsid w:val="00B8445C"/>
    <w:rsid w:val="00BC3B7D"/>
    <w:rsid w:val="00C03CA8"/>
    <w:rsid w:val="00C200AB"/>
    <w:rsid w:val="00C247F0"/>
    <w:rsid w:val="00C3545E"/>
    <w:rsid w:val="00C41D15"/>
    <w:rsid w:val="00C64939"/>
    <w:rsid w:val="00C8476D"/>
    <w:rsid w:val="00C9472D"/>
    <w:rsid w:val="00CB669B"/>
    <w:rsid w:val="00CE5186"/>
    <w:rsid w:val="00D61500"/>
    <w:rsid w:val="00DC4648"/>
    <w:rsid w:val="00DD0BA5"/>
    <w:rsid w:val="00DE7F15"/>
    <w:rsid w:val="00E05744"/>
    <w:rsid w:val="00E15B99"/>
    <w:rsid w:val="00E859F1"/>
    <w:rsid w:val="00E85C32"/>
    <w:rsid w:val="00EC31CD"/>
    <w:rsid w:val="00ED30E9"/>
    <w:rsid w:val="00F02BA1"/>
    <w:rsid w:val="00F10F18"/>
    <w:rsid w:val="00F40AA0"/>
    <w:rsid w:val="00F557E9"/>
    <w:rsid w:val="00F97C59"/>
    <w:rsid w:val="00FD3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character" w:styleId="Hipervnculovisitado">
    <w:name w:val="FollowedHyperlink"/>
    <w:basedOn w:val="Fuentedeprrafopredeter"/>
    <w:uiPriority w:val="99"/>
    <w:semiHidden/>
    <w:unhideWhenUsed/>
    <w:rsid w:val="000930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character" w:styleId="Hipervnculovisitado">
    <w:name w:val="FollowedHyperlink"/>
    <w:basedOn w:val="Fuentedeprrafopredeter"/>
    <w:uiPriority w:val="99"/>
    <w:semiHidden/>
    <w:unhideWhenUsed/>
    <w:rsid w:val="00093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pay.yucatan.gob.mx/" TargetMode="External"/><Relationship Id="rId4" Type="http://schemas.microsoft.com/office/2007/relationships/stylesWithEffects" Target="stylesWithEffects.xml"/><Relationship Id="rId9" Type="http://schemas.openxmlformats.org/officeDocument/2006/relationships/hyperlink" Target="mailto:yennely.nadal@yucata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DA2C-3870-40E0-9B91-9EF60A34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Luis Ruz Poot</cp:lastModifiedBy>
  <cp:revision>16</cp:revision>
  <cp:lastPrinted>2017-10-10T14:28:00Z</cp:lastPrinted>
  <dcterms:created xsi:type="dcterms:W3CDTF">2017-10-18T14:34:00Z</dcterms:created>
  <dcterms:modified xsi:type="dcterms:W3CDTF">2017-10-24T17:37:00Z</dcterms:modified>
</cp:coreProperties>
</file>